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1B6A" w14:textId="0CFD85B0" w:rsidR="00791083" w:rsidRPr="00791083" w:rsidRDefault="00791083" w:rsidP="00791083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791083">
        <w:rPr>
          <w:rFonts w:ascii="Times New Roman" w:hAnsi="Times New Roman" w:cs="Times New Roman"/>
          <w:b/>
          <w:sz w:val="17"/>
          <w:szCs w:val="17"/>
        </w:rPr>
        <w:t>EXTRATO DE DISPENSA DE LICITAÇÃO Nº 033/202</w:t>
      </w:r>
      <w:r w:rsidRPr="00791083">
        <w:rPr>
          <w:rFonts w:ascii="Times New Roman" w:hAnsi="Times New Roman" w:cs="Times New Roman"/>
          <w:b/>
          <w:sz w:val="17"/>
          <w:szCs w:val="17"/>
        </w:rPr>
        <w:t>6</w:t>
      </w:r>
    </w:p>
    <w:p w14:paraId="6ADFB9C4" w14:textId="413BDDEF" w:rsidR="00791083" w:rsidRPr="00791083" w:rsidRDefault="00791083" w:rsidP="00791083">
      <w:pPr>
        <w:pStyle w:val="Corpodetexto"/>
        <w:spacing w:line="360" w:lineRule="auto"/>
        <w:jc w:val="both"/>
        <w:rPr>
          <w:rFonts w:ascii="Times New Roman" w:hAnsi="Times New Roman"/>
          <w:sz w:val="17"/>
          <w:szCs w:val="17"/>
        </w:rPr>
      </w:pPr>
      <w:r w:rsidRPr="00791083">
        <w:rPr>
          <w:rFonts w:ascii="Times New Roman" w:hAnsi="Times New Roman"/>
          <w:sz w:val="17"/>
          <w:szCs w:val="17"/>
        </w:rPr>
        <w:t xml:space="preserve">A Prefeitura Municipal de Matupá, através da Agente de Contratação e Equipe de Apoio, comunica a todos os interessados que realizou o processo de </w:t>
      </w:r>
      <w:r w:rsidRPr="00791083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DOS 70.000 KM RODADOS COM A FINALIDADE DE MANTER A GARANTIA DE FÁBRICA DO VEÍCULO S-10, PLACA SPT1A51 EM ATENDIMENTO AO</w:t>
      </w:r>
      <w:r w:rsidRPr="00791083">
        <w:rPr>
          <w:rFonts w:ascii="Times New Roman" w:hAnsi="Times New Roman"/>
          <w:sz w:val="17"/>
          <w:szCs w:val="17"/>
        </w:rPr>
        <w:t xml:space="preserve"> GABINETE DO PREFEITO</w:t>
      </w:r>
      <w:r w:rsidRPr="00791083">
        <w:rPr>
          <w:rFonts w:ascii="Times New Roman" w:eastAsia="PMingLiU" w:hAnsi="Times New Roman"/>
          <w:sz w:val="17"/>
          <w:szCs w:val="17"/>
        </w:rPr>
        <w:t xml:space="preserve">, onde contratou-se a Empresa </w:t>
      </w:r>
      <w:r w:rsidRPr="00791083">
        <w:rPr>
          <w:rFonts w:ascii="Times New Roman" w:hAnsi="Times New Roman"/>
          <w:sz w:val="17"/>
          <w:szCs w:val="17"/>
        </w:rPr>
        <w:t>BRESSAN, LAMONATTO &amp; CIA. LTDA, inscrita no CNPJ sob o Nº 03.512.021/0001-84 com um valor total de R$ 8.723,97.</w:t>
      </w:r>
      <w:r w:rsidRPr="00791083">
        <w:rPr>
          <w:rFonts w:ascii="Times New Roman" w:eastAsia="PMingLiU" w:hAnsi="Times New Roman"/>
          <w:sz w:val="17"/>
          <w:szCs w:val="17"/>
        </w:rPr>
        <w:t xml:space="preserve"> O processo tem Fundamento Legal no Art.</w:t>
      </w:r>
      <w:r w:rsidRPr="00791083">
        <w:rPr>
          <w:rFonts w:ascii="Times New Roman" w:hAnsi="Times New Roman"/>
          <w:sz w:val="17"/>
          <w:szCs w:val="17"/>
        </w:rPr>
        <w:t xml:space="preserve"> 75, inciso IV, alínea a, da Lei Federal nº 14.133/2021</w:t>
      </w:r>
      <w:r w:rsidRPr="00791083">
        <w:rPr>
          <w:rFonts w:ascii="Times New Roman" w:eastAsia="PMingLiU" w:hAnsi="Times New Roman"/>
          <w:sz w:val="17"/>
          <w:szCs w:val="17"/>
        </w:rPr>
        <w:t xml:space="preserve">. </w:t>
      </w:r>
      <w:r w:rsidRPr="00791083">
        <w:rPr>
          <w:rFonts w:ascii="Times New Roman" w:hAnsi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791083">
        <w:rPr>
          <w:rFonts w:ascii="Times New Roman" w:hAnsi="Times New Roman"/>
          <w:sz w:val="17"/>
          <w:szCs w:val="17"/>
        </w:rPr>
        <w:t xml:space="preserve"> M</w:t>
      </w:r>
      <w:r w:rsidRPr="00791083">
        <w:rPr>
          <w:rFonts w:ascii="Times New Roman" w:hAnsi="Times New Roman"/>
          <w:sz w:val="17"/>
          <w:szCs w:val="17"/>
        </w:rPr>
        <w:t>atupá – MT, 29 de maio de 2026.</w:t>
      </w:r>
      <w:r w:rsidRPr="00791083">
        <w:rPr>
          <w:rFonts w:ascii="Times New Roman" w:hAnsi="Times New Roman"/>
          <w:sz w:val="17"/>
          <w:szCs w:val="17"/>
        </w:rPr>
        <w:t xml:space="preserve"> </w:t>
      </w:r>
      <w:r w:rsidRPr="00791083">
        <w:rPr>
          <w:rFonts w:ascii="Times New Roman" w:hAnsi="Times New Roman"/>
          <w:sz w:val="17"/>
          <w:szCs w:val="17"/>
        </w:rPr>
        <w:t>SUELEN CRISTINE JAROSESKI - Agente de Contratação</w:t>
      </w:r>
    </w:p>
    <w:p w14:paraId="23E67503" w14:textId="77777777" w:rsidR="00791083" w:rsidRPr="00C61E66" w:rsidRDefault="00791083" w:rsidP="00791083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C61E66">
        <w:rPr>
          <w:rFonts w:ascii="Times New Roman" w:hAnsi="Times New Roman" w:cs="Times New Roman"/>
          <w:sz w:val="23"/>
          <w:szCs w:val="23"/>
        </w:rPr>
        <w:tab/>
      </w:r>
    </w:p>
    <w:p w14:paraId="25841CE7" w14:textId="77777777" w:rsidR="00601488" w:rsidRDefault="00601488"/>
    <w:sectPr w:rsidR="00601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3"/>
    <w:rsid w:val="00601488"/>
    <w:rsid w:val="007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E73F"/>
  <w15:chartTrackingRefBased/>
  <w15:docId w15:val="{D78ED505-769A-49E6-9E30-A2A79140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083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91083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91083"/>
    <w:rPr>
      <w:rFonts w:ascii="Arial" w:eastAsia="Times New Roman" w:hAnsi="Arial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2026-05-29T14:38:00Z</dcterms:created>
  <dcterms:modified xsi:type="dcterms:W3CDTF">2026-05-29T14:38:00Z</dcterms:modified>
</cp:coreProperties>
</file>