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1EAC8" w14:textId="77777777" w:rsidR="00BC4DE4" w:rsidRDefault="00BC4DE4" w:rsidP="00BC4DE4">
      <w:pPr>
        <w:spacing w:after="0" w:line="240" w:lineRule="auto"/>
        <w:ind w:right="567"/>
        <w:jc w:val="center"/>
        <w:rPr>
          <w:rFonts w:ascii="Times New Roman" w:hAnsi="Times New Roman"/>
          <w:kern w:val="0"/>
          <w:sz w:val="24"/>
          <w:szCs w:val="24"/>
          <w:lang w:eastAsia="pt-BR"/>
        </w:rPr>
      </w:pPr>
    </w:p>
    <w:p w14:paraId="51D52666" w14:textId="41437CE3" w:rsidR="00BC4DE4" w:rsidRPr="00BC4DE4" w:rsidRDefault="00BC4DE4" w:rsidP="00BC4DE4">
      <w:pPr>
        <w:spacing w:after="0" w:line="240" w:lineRule="auto"/>
        <w:rPr>
          <w:rFonts w:ascii="Times New Roman" w:hAnsi="Times New Roman"/>
          <w:b/>
          <w:kern w:val="0"/>
          <w:sz w:val="17"/>
          <w:szCs w:val="17"/>
          <w:lang w:eastAsia="pt-BR"/>
        </w:rPr>
      </w:pPr>
      <w:bookmarkStart w:id="0" w:name="_Hlk203122844"/>
      <w:r w:rsidRPr="00BC4DE4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AVISO DE RESULTADO - CREDENCIAMENTO 008/2026 </w:t>
      </w:r>
      <w:r w:rsidRPr="00BC4DE4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- </w:t>
      </w:r>
      <w:r w:rsidRPr="00BC4DE4">
        <w:rPr>
          <w:rFonts w:ascii="Times New Roman" w:hAnsi="Times New Roman"/>
          <w:b/>
          <w:kern w:val="0"/>
          <w:sz w:val="17"/>
          <w:szCs w:val="17"/>
          <w:lang w:eastAsia="pt-BR"/>
        </w:rPr>
        <w:t>INEXIGIBILIDADE DE LICITAÇÃO</w:t>
      </w:r>
    </w:p>
    <w:p w14:paraId="42C1AE31" w14:textId="378F4668" w:rsidR="00BC4DE4" w:rsidRPr="00BC4DE4" w:rsidRDefault="00BC4DE4" w:rsidP="00BC4DE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17"/>
          <w:szCs w:val="17"/>
          <w:lang w:eastAsia="pt-BR"/>
        </w:rPr>
      </w:pPr>
      <w:r w:rsidRPr="00BC4DE4">
        <w:rPr>
          <w:rFonts w:ascii="Times New Roman" w:hAnsi="Times New Roman"/>
          <w:kern w:val="0"/>
          <w:sz w:val="17"/>
          <w:szCs w:val="17"/>
          <w:lang w:eastAsia="pt-BR"/>
        </w:rPr>
        <w:t xml:space="preserve">A Prefeitura Municipal de Matupá, através da Agente de Contratação e Equipe de Apoio, comunica a todos os interessados que recebeu documentos e credenciou no processo de </w:t>
      </w:r>
      <w:bookmarkStart w:id="1" w:name="_Hlk229382054"/>
      <w:r w:rsidRPr="00BC4DE4">
        <w:rPr>
          <w:rFonts w:ascii="Times New Roman" w:hAnsi="Times New Roman"/>
          <w:color w:val="000000"/>
          <w:sz w:val="17"/>
          <w:szCs w:val="17"/>
        </w:rPr>
        <w:t xml:space="preserve">CREDENCIAMENTO DE EMPRESA PARA PRESTAÇÃO DE </w:t>
      </w:r>
      <w:r w:rsidRPr="00BC4DE4">
        <w:rPr>
          <w:rFonts w:ascii="Times New Roman" w:hAnsi="Times New Roman"/>
          <w:sz w:val="17"/>
          <w:szCs w:val="17"/>
        </w:rPr>
        <w:t>SERVIÇOS DE INSTALAÇÃO, DESINSTALAÇÃO E LOCAÇÃO DE TENDAS, FECHAMENTOS, BANHEIROS QUÍMICOS, DESENTUPIMENTO, SUCÇÃO DE CAIXA DE GORDURA E LIMPEZA DE FOSSA PARA ATENDER AS NECESSIDADES DAS SECRETARIAS DO MUNICÍPIO DE MATUPÁ/MT</w:t>
      </w:r>
      <w:r w:rsidRPr="00BC4DE4">
        <w:rPr>
          <w:rFonts w:ascii="Times New Roman" w:hAnsi="Times New Roman"/>
          <w:bCs/>
          <w:sz w:val="17"/>
          <w:szCs w:val="17"/>
          <w:lang w:val="pt"/>
        </w:rPr>
        <w:t xml:space="preserve"> </w:t>
      </w:r>
      <w:bookmarkEnd w:id="1"/>
      <w:r w:rsidRPr="00BC4DE4">
        <w:rPr>
          <w:rFonts w:ascii="Times New Roman" w:eastAsia="PMingLiU" w:hAnsi="Times New Roman"/>
          <w:bCs/>
          <w:kern w:val="0"/>
          <w:sz w:val="17"/>
          <w:szCs w:val="17"/>
          <w:lang w:eastAsia="pt-BR"/>
        </w:rPr>
        <w:t xml:space="preserve">as Empresas: </w:t>
      </w:r>
      <w:r w:rsidRPr="00BC4DE4">
        <w:rPr>
          <w:rFonts w:ascii="Times New Roman" w:hAnsi="Times New Roman"/>
          <w:sz w:val="17"/>
          <w:szCs w:val="17"/>
        </w:rPr>
        <w:t xml:space="preserve">SOLUÇÃO LOCAÇÃO DE TOALETES E INFRAESTRUTURA MÓVEL LTDA </w:t>
      </w:r>
      <w:r w:rsidRPr="00BC4DE4">
        <w:rPr>
          <w:rFonts w:ascii="Times New Roman" w:eastAsiaTheme="minorEastAsia" w:hAnsi="Times New Roman"/>
          <w:sz w:val="17"/>
          <w:szCs w:val="17"/>
          <w:lang w:val="pt-PT"/>
        </w:rPr>
        <w:t>inscrita no CNPJ sob o nº 40.362.654/0001-80</w:t>
      </w:r>
      <w:r w:rsidRPr="00BC4DE4">
        <w:rPr>
          <w:rFonts w:ascii="Times New Roman" w:eastAsiaTheme="minorEastAsia" w:hAnsi="Times New Roman"/>
          <w:b/>
          <w:bCs/>
          <w:sz w:val="17"/>
          <w:szCs w:val="17"/>
          <w:lang w:val="pt-PT"/>
        </w:rPr>
        <w:t xml:space="preserve"> </w:t>
      </w:r>
      <w:r w:rsidRPr="00BC4DE4">
        <w:rPr>
          <w:rFonts w:ascii="Times New Roman" w:eastAsiaTheme="minorEastAsia" w:hAnsi="Times New Roman"/>
          <w:sz w:val="17"/>
          <w:szCs w:val="17"/>
          <w:lang w:val="pt-PT"/>
        </w:rPr>
        <w:t>e</w:t>
      </w:r>
      <w:r w:rsidRPr="00BC4DE4">
        <w:rPr>
          <w:rFonts w:ascii="Times New Roman" w:eastAsiaTheme="minorEastAsia" w:hAnsi="Times New Roman"/>
          <w:b/>
          <w:bCs/>
          <w:sz w:val="17"/>
          <w:szCs w:val="17"/>
          <w:lang w:val="pt-PT"/>
        </w:rPr>
        <w:t xml:space="preserve"> </w:t>
      </w:r>
      <w:r w:rsidRPr="00BC4DE4">
        <w:rPr>
          <w:rFonts w:ascii="Times New Roman" w:eastAsiaTheme="minorEastAsia" w:hAnsi="Times New Roman"/>
          <w:sz w:val="17"/>
          <w:szCs w:val="17"/>
          <w:lang w:val="pt-PT"/>
        </w:rPr>
        <w:t>MONTENEGRO BUSINESS PARTICIPAÇÕES LTDA</w:t>
      </w:r>
      <w:r w:rsidRPr="00BC4DE4">
        <w:rPr>
          <w:rFonts w:ascii="Times New Roman" w:eastAsiaTheme="minorEastAsia" w:hAnsi="Times New Roman"/>
          <w:b/>
          <w:bCs/>
          <w:sz w:val="17"/>
          <w:szCs w:val="17"/>
          <w:lang w:val="pt-PT"/>
        </w:rPr>
        <w:t xml:space="preserve"> </w:t>
      </w:r>
      <w:r w:rsidRPr="00BC4DE4">
        <w:rPr>
          <w:rFonts w:ascii="Times New Roman" w:eastAsiaTheme="minorEastAsia" w:hAnsi="Times New Roman"/>
          <w:sz w:val="17"/>
          <w:szCs w:val="17"/>
          <w:lang w:val="pt-PT"/>
        </w:rPr>
        <w:t xml:space="preserve">inscrita no CNPJ sob o nº 29.956.581/0001-11. </w:t>
      </w:r>
      <w:r w:rsidRPr="00BC4DE4">
        <w:rPr>
          <w:rFonts w:ascii="Times New Roman" w:hAnsi="Times New Roman"/>
          <w:kern w:val="0"/>
          <w:sz w:val="17"/>
          <w:szCs w:val="17"/>
          <w:lang w:eastAsia="pt-BR"/>
        </w:rPr>
        <w:t>Matupá – MT, 11 de maio de 2026.</w:t>
      </w:r>
      <w:r w:rsidRPr="00BC4DE4">
        <w:rPr>
          <w:rFonts w:ascii="Times New Roman" w:hAnsi="Times New Roman"/>
          <w:kern w:val="0"/>
          <w:sz w:val="17"/>
          <w:szCs w:val="17"/>
          <w:lang w:eastAsia="pt-BR"/>
        </w:rPr>
        <w:t xml:space="preserve"> </w:t>
      </w:r>
      <w:r w:rsidRPr="00BC4DE4">
        <w:rPr>
          <w:rFonts w:ascii="Times New Roman" w:hAnsi="Times New Roman"/>
          <w:bCs/>
          <w:kern w:val="0"/>
          <w:sz w:val="17"/>
          <w:szCs w:val="17"/>
          <w:lang w:eastAsia="pt-BR"/>
        </w:rPr>
        <w:t>SUELEN CRISTINE JAROSESKI</w:t>
      </w:r>
      <w:r w:rsidRPr="00BC4DE4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 </w:t>
      </w:r>
      <w:r w:rsidRPr="00BC4DE4">
        <w:rPr>
          <w:rFonts w:ascii="Times New Roman" w:hAnsi="Times New Roman"/>
          <w:kern w:val="0"/>
          <w:sz w:val="17"/>
          <w:szCs w:val="17"/>
          <w:lang w:eastAsia="pt-BR"/>
        </w:rPr>
        <w:t>- Agente de Contratação -</w:t>
      </w:r>
    </w:p>
    <w:p w14:paraId="1B447222" w14:textId="77777777" w:rsidR="00BC4DE4" w:rsidRDefault="00BC4DE4" w:rsidP="00BC4DE4">
      <w:pPr>
        <w:tabs>
          <w:tab w:val="center" w:pos="4252"/>
          <w:tab w:val="left" w:pos="7620"/>
        </w:tabs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pt-BR"/>
        </w:rPr>
      </w:pPr>
    </w:p>
    <w:bookmarkEnd w:id="0"/>
    <w:p w14:paraId="2BDB3E25" w14:textId="77777777" w:rsidR="00BC4DE4" w:rsidRDefault="00BC4DE4" w:rsidP="00BC4DE4">
      <w:pPr>
        <w:tabs>
          <w:tab w:val="center" w:pos="4252"/>
          <w:tab w:val="left" w:pos="7620"/>
        </w:tabs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pt-BR"/>
        </w:rPr>
      </w:pPr>
    </w:p>
    <w:p w14:paraId="77041A62" w14:textId="77777777" w:rsidR="00B02517" w:rsidRDefault="00B02517"/>
    <w:sectPr w:rsidR="00B02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4"/>
    <w:rsid w:val="00B02517"/>
    <w:rsid w:val="00B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DA12"/>
  <w15:chartTrackingRefBased/>
  <w15:docId w15:val="{7377AA30-FC1D-4628-A207-7EF53C1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E4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2026-05-11T13:01:00Z</dcterms:created>
  <dcterms:modified xsi:type="dcterms:W3CDTF">2026-05-11T13:06:00Z</dcterms:modified>
</cp:coreProperties>
</file>