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C8F3D" w14:textId="77777777" w:rsidR="008D783E" w:rsidRPr="0006203A" w:rsidRDefault="008D783E" w:rsidP="008D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030687"/>
    </w:p>
    <w:p w14:paraId="40B01F61" w14:textId="77777777" w:rsidR="008D783E" w:rsidRPr="008D783E" w:rsidRDefault="008D783E" w:rsidP="008D783E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8D783E">
        <w:rPr>
          <w:rFonts w:ascii="Times New Roman" w:hAnsi="Times New Roman" w:cs="Times New Roman"/>
          <w:b/>
          <w:sz w:val="17"/>
          <w:szCs w:val="17"/>
        </w:rPr>
        <w:t>EXTRATO DE DISPENSA DE LICITAÇÃO Nº 032/2025</w:t>
      </w:r>
    </w:p>
    <w:p w14:paraId="0A87939E" w14:textId="7BD10232" w:rsidR="008D783E" w:rsidRPr="008D783E" w:rsidRDefault="008D783E" w:rsidP="008D783E">
      <w:pPr>
        <w:jc w:val="both"/>
        <w:rPr>
          <w:rFonts w:ascii="Times New Roman" w:hAnsi="Times New Roman" w:cs="Times New Roman"/>
          <w:sz w:val="17"/>
          <w:szCs w:val="17"/>
        </w:rPr>
      </w:pPr>
      <w:r w:rsidRPr="008D783E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DA </w:t>
      </w:r>
      <w:r w:rsidRPr="008D783E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PREVENTIVA A FIM DE MANTER A GARANTIA DE FÁBRICA DO ÔNIBUS ESCOLAR PLACA SPQ2J96 (REVISÃO DE 20.000 KM) EM ATENDIMENTO A SECRETARIA MUNICIPAL DE EDUCAÇÃO E TRANSPORTE ESCOLAR DE MATUPÁ/MT</w:t>
      </w:r>
      <w:r w:rsidRPr="008D783E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8D783E">
        <w:rPr>
          <w:rFonts w:ascii="Times New Roman" w:hAnsi="Times New Roman" w:cs="Times New Roman"/>
          <w:bCs/>
          <w:sz w:val="17"/>
          <w:szCs w:val="17"/>
        </w:rPr>
        <w:t xml:space="preserve">MACROPEÇAS MULTIMARCAS COMERCIO DE CAMINHÕES E ÔNIBUS LTDA com um valor total de </w:t>
      </w:r>
      <w:r w:rsidRPr="008D783E">
        <w:rPr>
          <w:rFonts w:ascii="Times New Roman" w:eastAsia="Times New Roman" w:hAnsi="Times New Roman" w:cs="Times New Roman"/>
          <w:bCs/>
          <w:sz w:val="17"/>
          <w:szCs w:val="17"/>
        </w:rPr>
        <w:t>R$ 3.701,90</w:t>
      </w:r>
      <w:r w:rsidRPr="008D783E">
        <w:rPr>
          <w:rFonts w:ascii="Times New Roman" w:hAnsi="Times New Roman" w:cs="Times New Roman"/>
          <w:bCs/>
          <w:sz w:val="17"/>
          <w:szCs w:val="17"/>
        </w:rPr>
        <w:t>.</w:t>
      </w:r>
      <w:r w:rsidRPr="008D783E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8D783E">
        <w:rPr>
          <w:rFonts w:ascii="Times New Roman" w:hAnsi="Times New Roman" w:cs="Times New Roman"/>
          <w:sz w:val="17"/>
          <w:szCs w:val="17"/>
        </w:rPr>
        <w:t xml:space="preserve"> 75, inciso IV, alínea “a”, da Lei Federal nº 14.133/2021</w:t>
      </w:r>
      <w:r w:rsidRPr="008D783E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8D783E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8D783E">
        <w:rPr>
          <w:rFonts w:ascii="Times New Roman" w:hAnsi="Times New Roman" w:cs="Times New Roman"/>
          <w:sz w:val="17"/>
          <w:szCs w:val="17"/>
        </w:rPr>
        <w:t xml:space="preserve"> </w:t>
      </w:r>
      <w:r w:rsidRPr="008D783E">
        <w:rPr>
          <w:rFonts w:ascii="Times New Roman" w:hAnsi="Times New Roman" w:cs="Times New Roman"/>
          <w:sz w:val="17"/>
          <w:szCs w:val="17"/>
        </w:rPr>
        <w:t>Matupá – MT, 11 de agosto de 2025.</w:t>
      </w:r>
      <w:r w:rsidRPr="008D783E">
        <w:rPr>
          <w:rFonts w:ascii="Times New Roman" w:hAnsi="Times New Roman" w:cs="Times New Roman"/>
          <w:sz w:val="17"/>
          <w:szCs w:val="17"/>
        </w:rPr>
        <w:t xml:space="preserve"> </w:t>
      </w:r>
      <w:r w:rsidRPr="008D783E">
        <w:rPr>
          <w:rFonts w:ascii="Times New Roman" w:hAnsi="Times New Roman" w:cs="Times New Roman"/>
          <w:sz w:val="17"/>
          <w:szCs w:val="17"/>
        </w:rPr>
        <w:t>SUELEN CRISTINE JAROSESKI</w:t>
      </w:r>
      <w:r w:rsidRPr="008D783E">
        <w:rPr>
          <w:rFonts w:ascii="Times New Roman" w:hAnsi="Times New Roman" w:cs="Times New Roman"/>
          <w:sz w:val="17"/>
          <w:szCs w:val="17"/>
        </w:rPr>
        <w:t xml:space="preserve"> </w:t>
      </w:r>
      <w:r w:rsidRPr="008D783E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0E36D092" w14:textId="77777777" w:rsidR="008D783E" w:rsidRPr="00CF166C" w:rsidRDefault="008D783E" w:rsidP="008D783E">
      <w:pPr>
        <w:tabs>
          <w:tab w:val="left" w:pos="7845"/>
        </w:tabs>
        <w:rPr>
          <w:rFonts w:ascii="Times New Roman" w:hAnsi="Times New Roman" w:cs="Times New Roman"/>
          <w:sz w:val="26"/>
          <w:szCs w:val="26"/>
        </w:rPr>
      </w:pPr>
      <w:r w:rsidRPr="00CF166C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5D8F2116" w14:textId="77777777" w:rsidR="00322EE7" w:rsidRDefault="00322EE7"/>
    <w:sectPr w:rsidR="00322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3E"/>
    <w:rsid w:val="00322EE7"/>
    <w:rsid w:val="008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6F39"/>
  <w15:chartTrackingRefBased/>
  <w15:docId w15:val="{AF10F2B9-783E-4571-9C30-64924228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3E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2025-08-11T18:07:00Z</dcterms:created>
  <dcterms:modified xsi:type="dcterms:W3CDTF">2025-08-11T18:09:00Z</dcterms:modified>
</cp:coreProperties>
</file>