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7B" w:rsidRPr="00553E7B" w:rsidRDefault="00553E7B" w:rsidP="00553E7B">
      <w:pPr>
        <w:spacing w:before="100" w:beforeAutospacing="1" w:after="100" w:afterAutospacing="1" w:line="240" w:lineRule="auto"/>
        <w:jc w:val="both"/>
        <w:outlineLvl w:val="2"/>
        <w:rPr>
          <w:rFonts w:ascii="Times New Roman" w:eastAsia="Times New Roman" w:hAnsi="Times New Roman" w:cs="Times New Roman"/>
          <w:b/>
          <w:bCs/>
          <w:sz w:val="24"/>
          <w:szCs w:val="24"/>
          <w:lang w:eastAsia="pt-BR"/>
        </w:rPr>
      </w:pPr>
      <w:r w:rsidRPr="00553E7B">
        <w:rPr>
          <w:rFonts w:ascii="Times New Roman" w:eastAsia="Times New Roman" w:hAnsi="Times New Roman" w:cs="Times New Roman"/>
          <w:b/>
          <w:bCs/>
          <w:sz w:val="24"/>
          <w:szCs w:val="24"/>
          <w:lang w:eastAsia="pt-BR"/>
        </w:rPr>
        <w:t xml:space="preserve">AVISO DE SORTEIO E COMPOSIÇÃO DE SUBCOMISSÃO </w:t>
      </w:r>
      <w:proofErr w:type="gramStart"/>
      <w:r w:rsidRPr="00553E7B">
        <w:rPr>
          <w:rFonts w:ascii="Times New Roman" w:eastAsia="Times New Roman" w:hAnsi="Times New Roman" w:cs="Times New Roman"/>
          <w:b/>
          <w:bCs/>
          <w:sz w:val="24"/>
          <w:szCs w:val="24"/>
          <w:lang w:eastAsia="pt-BR"/>
        </w:rPr>
        <w:t>TÉCNI</w:t>
      </w:r>
      <w:r>
        <w:rPr>
          <w:rFonts w:ascii="Times New Roman" w:eastAsia="Times New Roman" w:hAnsi="Times New Roman" w:cs="Times New Roman"/>
          <w:b/>
          <w:bCs/>
          <w:sz w:val="24"/>
          <w:szCs w:val="24"/>
          <w:lang w:eastAsia="pt-BR"/>
        </w:rPr>
        <w:t>CA CHAMAMENTO PÚBLICO</w:t>
      </w:r>
      <w:proofErr w:type="gramEnd"/>
      <w:r>
        <w:rPr>
          <w:rFonts w:ascii="Times New Roman" w:eastAsia="Times New Roman" w:hAnsi="Times New Roman" w:cs="Times New Roman"/>
          <w:b/>
          <w:bCs/>
          <w:sz w:val="24"/>
          <w:szCs w:val="24"/>
          <w:lang w:eastAsia="pt-BR"/>
        </w:rPr>
        <w:t xml:space="preserve"> Nº 01/2017</w:t>
      </w:r>
      <w:r w:rsidRPr="00553E7B">
        <w:rPr>
          <w:rFonts w:ascii="Times New Roman" w:eastAsia="Times New Roman" w:hAnsi="Times New Roman" w:cs="Times New Roman"/>
          <w:b/>
          <w:bCs/>
          <w:sz w:val="24"/>
          <w:szCs w:val="24"/>
          <w:lang w:eastAsia="pt-BR"/>
        </w:rPr>
        <w:t xml:space="preserve"> </w:t>
      </w:r>
    </w:p>
    <w:p w:rsidR="00553E7B" w:rsidRPr="00553E7B" w:rsidRDefault="00553E7B" w:rsidP="00553E7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53E7B">
        <w:rPr>
          <w:rFonts w:ascii="Times New Roman" w:eastAsia="Times New Roman" w:hAnsi="Times New Roman" w:cs="Times New Roman"/>
          <w:sz w:val="24"/>
          <w:szCs w:val="24"/>
          <w:lang w:eastAsia="pt-BR"/>
        </w:rPr>
        <w:t xml:space="preserve">A Prefeitura Municipal de </w:t>
      </w:r>
      <w:r>
        <w:rPr>
          <w:rFonts w:ascii="Times New Roman" w:eastAsia="Times New Roman" w:hAnsi="Times New Roman" w:cs="Times New Roman"/>
          <w:sz w:val="24"/>
          <w:szCs w:val="24"/>
          <w:lang w:eastAsia="pt-BR"/>
        </w:rPr>
        <w:t>Matupá/MT</w:t>
      </w:r>
      <w:r w:rsidRPr="00553E7B">
        <w:rPr>
          <w:rFonts w:ascii="Times New Roman" w:eastAsia="Times New Roman" w:hAnsi="Times New Roman" w:cs="Times New Roman"/>
          <w:sz w:val="24"/>
          <w:szCs w:val="24"/>
          <w:lang w:eastAsia="pt-BR"/>
        </w:rPr>
        <w:t xml:space="preserve"> torna público, para conhecimento dos interessados, em especial dos inscritos ao Chamamento Público nº 01/201</w:t>
      </w:r>
      <w:r w:rsidR="007B61CF">
        <w:rPr>
          <w:rFonts w:ascii="Times New Roman" w:eastAsia="Times New Roman" w:hAnsi="Times New Roman" w:cs="Times New Roman"/>
          <w:sz w:val="24"/>
          <w:szCs w:val="24"/>
          <w:lang w:eastAsia="pt-BR"/>
        </w:rPr>
        <w:t>7</w:t>
      </w:r>
      <w:r w:rsidRPr="00553E7B">
        <w:rPr>
          <w:rFonts w:ascii="Times New Roman" w:eastAsia="Times New Roman" w:hAnsi="Times New Roman" w:cs="Times New Roman"/>
          <w:sz w:val="24"/>
          <w:szCs w:val="24"/>
          <w:lang w:eastAsia="pt-BR"/>
        </w:rPr>
        <w:t xml:space="preserve">, que fará realizar, </w:t>
      </w:r>
      <w:r w:rsidRPr="00553E7B">
        <w:rPr>
          <w:rFonts w:ascii="Times New Roman" w:eastAsia="Times New Roman" w:hAnsi="Times New Roman" w:cs="Times New Roman"/>
          <w:b/>
          <w:bCs/>
          <w:sz w:val="24"/>
          <w:szCs w:val="24"/>
          <w:lang w:eastAsia="pt-BR"/>
        </w:rPr>
        <w:t>no dia 0</w:t>
      </w:r>
      <w:r>
        <w:rPr>
          <w:rFonts w:ascii="Times New Roman" w:eastAsia="Times New Roman" w:hAnsi="Times New Roman" w:cs="Times New Roman"/>
          <w:b/>
          <w:bCs/>
          <w:sz w:val="24"/>
          <w:szCs w:val="24"/>
          <w:lang w:eastAsia="pt-BR"/>
        </w:rPr>
        <w:t>6</w:t>
      </w:r>
      <w:r w:rsidRPr="00553E7B">
        <w:rPr>
          <w:rFonts w:ascii="Times New Roman" w:eastAsia="Times New Roman" w:hAnsi="Times New Roman" w:cs="Times New Roman"/>
          <w:b/>
          <w:bCs/>
          <w:sz w:val="24"/>
          <w:szCs w:val="24"/>
          <w:lang w:eastAsia="pt-BR"/>
        </w:rPr>
        <w:t xml:space="preserve"> de Fevereiro de 201</w:t>
      </w:r>
      <w:r>
        <w:rPr>
          <w:rFonts w:ascii="Times New Roman" w:eastAsia="Times New Roman" w:hAnsi="Times New Roman" w:cs="Times New Roman"/>
          <w:b/>
          <w:bCs/>
          <w:sz w:val="24"/>
          <w:szCs w:val="24"/>
          <w:lang w:eastAsia="pt-BR"/>
        </w:rPr>
        <w:t>7</w:t>
      </w:r>
      <w:r w:rsidRPr="00553E7B">
        <w:rPr>
          <w:rFonts w:ascii="Times New Roman" w:eastAsia="Times New Roman" w:hAnsi="Times New Roman" w:cs="Times New Roman"/>
          <w:b/>
          <w:bCs/>
          <w:sz w:val="24"/>
          <w:szCs w:val="24"/>
          <w:lang w:eastAsia="pt-BR"/>
        </w:rPr>
        <w:t xml:space="preserve">, às </w:t>
      </w:r>
      <w:proofErr w:type="gramStart"/>
      <w:r w:rsidRPr="00553E7B">
        <w:rPr>
          <w:rFonts w:ascii="Times New Roman" w:eastAsia="Times New Roman" w:hAnsi="Times New Roman" w:cs="Times New Roman"/>
          <w:b/>
          <w:bCs/>
          <w:sz w:val="24"/>
          <w:szCs w:val="24"/>
          <w:lang w:eastAsia="pt-BR"/>
        </w:rPr>
        <w:t>08:00</w:t>
      </w:r>
      <w:proofErr w:type="gramEnd"/>
      <w:r w:rsidRPr="00553E7B">
        <w:rPr>
          <w:rFonts w:ascii="Times New Roman" w:eastAsia="Times New Roman" w:hAnsi="Times New Roman" w:cs="Times New Roman"/>
          <w:b/>
          <w:bCs/>
          <w:sz w:val="24"/>
          <w:szCs w:val="24"/>
          <w:lang w:eastAsia="pt-BR"/>
        </w:rPr>
        <w:t xml:space="preserve"> horas</w:t>
      </w:r>
      <w:r w:rsidRPr="00553E7B">
        <w:rPr>
          <w:rFonts w:ascii="Times New Roman" w:eastAsia="Times New Roman" w:hAnsi="Times New Roman" w:cs="Times New Roman"/>
          <w:sz w:val="24"/>
          <w:szCs w:val="24"/>
          <w:lang w:eastAsia="pt-BR"/>
        </w:rPr>
        <w:t xml:space="preserve">, em sua sede, na </w:t>
      </w:r>
      <w:r>
        <w:rPr>
          <w:rFonts w:ascii="Times New Roman" w:eastAsia="Times New Roman" w:hAnsi="Times New Roman" w:cs="Times New Roman"/>
          <w:sz w:val="24"/>
          <w:szCs w:val="24"/>
          <w:lang w:eastAsia="pt-BR"/>
        </w:rPr>
        <w:t xml:space="preserve">Av. </w:t>
      </w:r>
      <w:proofErr w:type="spellStart"/>
      <w:r>
        <w:rPr>
          <w:rFonts w:ascii="Times New Roman" w:eastAsia="Times New Roman" w:hAnsi="Times New Roman" w:cs="Times New Roman"/>
          <w:sz w:val="24"/>
          <w:szCs w:val="24"/>
          <w:lang w:eastAsia="pt-BR"/>
        </w:rPr>
        <w:t>Herminio</w:t>
      </w:r>
      <w:proofErr w:type="spellEnd"/>
      <w:r>
        <w:rPr>
          <w:rFonts w:ascii="Times New Roman" w:eastAsia="Times New Roman" w:hAnsi="Times New Roman" w:cs="Times New Roman"/>
          <w:sz w:val="24"/>
          <w:szCs w:val="24"/>
          <w:lang w:eastAsia="pt-BR"/>
        </w:rPr>
        <w:t xml:space="preserve"> Ometto nª 101 – ZE-022</w:t>
      </w:r>
      <w:r w:rsidRPr="00553E7B">
        <w:rPr>
          <w:rFonts w:ascii="Times New Roman" w:eastAsia="Times New Roman" w:hAnsi="Times New Roman" w:cs="Times New Roman"/>
          <w:sz w:val="24"/>
          <w:szCs w:val="24"/>
          <w:lang w:eastAsia="pt-BR"/>
        </w:rPr>
        <w:t>, a sessão pública para sorteio dos profissionais que irão compor a Subcomissão Técnica que irá proceder à análise e ao julgamento das propostas técnicas a ser</w:t>
      </w:r>
      <w:r w:rsidR="007B61CF">
        <w:rPr>
          <w:rFonts w:ascii="Times New Roman" w:eastAsia="Times New Roman" w:hAnsi="Times New Roman" w:cs="Times New Roman"/>
          <w:sz w:val="24"/>
          <w:szCs w:val="24"/>
          <w:lang w:eastAsia="pt-BR"/>
        </w:rPr>
        <w:t>em</w:t>
      </w:r>
      <w:r w:rsidRPr="00553E7B">
        <w:rPr>
          <w:rFonts w:ascii="Times New Roman" w:eastAsia="Times New Roman" w:hAnsi="Times New Roman" w:cs="Times New Roman"/>
          <w:sz w:val="24"/>
          <w:szCs w:val="24"/>
          <w:lang w:eastAsia="pt-BR"/>
        </w:rPr>
        <w:t xml:space="preserve"> apresentadas no âmbito da </w:t>
      </w:r>
      <w:r w:rsidRPr="00553E7B">
        <w:rPr>
          <w:rFonts w:ascii="Times New Roman" w:eastAsia="Times New Roman" w:hAnsi="Times New Roman" w:cs="Times New Roman"/>
          <w:b/>
          <w:bCs/>
          <w:sz w:val="24"/>
          <w:szCs w:val="24"/>
          <w:lang w:eastAsia="pt-BR"/>
        </w:rPr>
        <w:t>Tomada de Preço</w:t>
      </w:r>
      <w:r w:rsidRPr="00553E7B">
        <w:rPr>
          <w:rFonts w:ascii="Times New Roman" w:eastAsia="Times New Roman" w:hAnsi="Times New Roman" w:cs="Times New Roman"/>
          <w:sz w:val="24"/>
          <w:szCs w:val="24"/>
          <w:lang w:eastAsia="pt-BR"/>
        </w:rPr>
        <w:t xml:space="preserve">, que tem por objeto a contratação de agência para a prestação de serviços de publicidade. </w:t>
      </w:r>
    </w:p>
    <w:p w:rsidR="00553E7B" w:rsidRPr="00553E7B" w:rsidRDefault="00553E7B" w:rsidP="00553E7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53E7B">
        <w:rPr>
          <w:rFonts w:ascii="Times New Roman" w:eastAsia="Times New Roman" w:hAnsi="Times New Roman" w:cs="Times New Roman"/>
          <w:sz w:val="24"/>
          <w:szCs w:val="24"/>
          <w:lang w:eastAsia="pt-BR"/>
        </w:rPr>
        <w:t xml:space="preserve">Serão sorteados </w:t>
      </w:r>
      <w:proofErr w:type="gramStart"/>
      <w:r w:rsidRPr="00553E7B">
        <w:rPr>
          <w:rFonts w:ascii="Times New Roman" w:eastAsia="Times New Roman" w:hAnsi="Times New Roman" w:cs="Times New Roman"/>
          <w:sz w:val="24"/>
          <w:szCs w:val="24"/>
          <w:lang w:eastAsia="pt-BR"/>
        </w:rPr>
        <w:t>3</w:t>
      </w:r>
      <w:proofErr w:type="gramEnd"/>
      <w:r w:rsidRPr="00553E7B">
        <w:rPr>
          <w:rFonts w:ascii="Times New Roman" w:eastAsia="Times New Roman" w:hAnsi="Times New Roman" w:cs="Times New Roman"/>
          <w:sz w:val="24"/>
          <w:szCs w:val="24"/>
          <w:lang w:eastAsia="pt-BR"/>
        </w:rPr>
        <w:t xml:space="preserve"> (três) nomes dentre os profissionais inscritos e aceitos ao Chamamento Público nº 01/201</w:t>
      </w:r>
      <w:r>
        <w:rPr>
          <w:rFonts w:ascii="Times New Roman" w:eastAsia="Times New Roman" w:hAnsi="Times New Roman" w:cs="Times New Roman"/>
          <w:sz w:val="24"/>
          <w:szCs w:val="24"/>
          <w:lang w:eastAsia="pt-BR"/>
        </w:rPr>
        <w:t>7</w:t>
      </w:r>
      <w:r w:rsidRPr="00553E7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dos quais nenhum tem</w:t>
      </w:r>
      <w:r w:rsidRPr="00553E7B">
        <w:rPr>
          <w:rFonts w:ascii="Times New Roman" w:eastAsia="Times New Roman" w:hAnsi="Times New Roman" w:cs="Times New Roman"/>
          <w:sz w:val="24"/>
          <w:szCs w:val="24"/>
          <w:lang w:eastAsia="pt-BR"/>
        </w:rPr>
        <w:t xml:space="preserve"> vínculo com a Prefeitura Municipal de </w:t>
      </w:r>
      <w:r>
        <w:rPr>
          <w:rFonts w:ascii="Times New Roman" w:eastAsia="Times New Roman" w:hAnsi="Times New Roman" w:cs="Times New Roman"/>
          <w:sz w:val="24"/>
          <w:szCs w:val="24"/>
          <w:lang w:eastAsia="pt-BR"/>
        </w:rPr>
        <w:t>Matupá/MT</w:t>
      </w:r>
      <w:r w:rsidRPr="00553E7B">
        <w:rPr>
          <w:rFonts w:ascii="Times New Roman" w:eastAsia="Times New Roman" w:hAnsi="Times New Roman" w:cs="Times New Roman"/>
          <w:sz w:val="24"/>
          <w:szCs w:val="24"/>
          <w:lang w:eastAsia="pt-BR"/>
        </w:rPr>
        <w:t xml:space="preserve">, conforme </w:t>
      </w:r>
      <w:r w:rsidR="007B61CF">
        <w:rPr>
          <w:rFonts w:ascii="Times New Roman" w:eastAsia="Times New Roman" w:hAnsi="Times New Roman" w:cs="Times New Roman"/>
          <w:sz w:val="24"/>
          <w:szCs w:val="24"/>
          <w:lang w:eastAsia="pt-BR"/>
        </w:rPr>
        <w:t>relação</w:t>
      </w:r>
      <w:r w:rsidRPr="00553E7B">
        <w:rPr>
          <w:rFonts w:ascii="Times New Roman" w:eastAsia="Times New Roman" w:hAnsi="Times New Roman" w:cs="Times New Roman"/>
          <w:sz w:val="24"/>
          <w:szCs w:val="24"/>
          <w:lang w:eastAsia="pt-BR"/>
        </w:rPr>
        <w:t xml:space="preserve"> abaixo: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9"/>
        <w:gridCol w:w="2669"/>
        <w:gridCol w:w="3061"/>
        <w:gridCol w:w="1945"/>
      </w:tblGrid>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b/>
                <w:bCs/>
                <w:lang w:eastAsia="pt-BR"/>
              </w:rPr>
              <w:t>ORDEM</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b/>
                <w:bCs/>
                <w:lang w:eastAsia="pt-BR"/>
              </w:rPr>
              <w:t>NOME</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b/>
                <w:bCs/>
                <w:lang w:eastAsia="pt-BR"/>
              </w:rPr>
              <w:t>HABILITAÇÃO</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b/>
                <w:bCs/>
                <w:lang w:eastAsia="pt-BR"/>
              </w:rPr>
              <w:t>VÍNCULO COM A PMM?</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1</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EDINEY MENEZES</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2</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RICARDO BRITO DE LIMA</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3</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IZAUTINO VITORINO DA SILVA</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4</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THIAGO VIEIRA DO NASCIMENTO</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F4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5</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JOSE CARLOS DOS SANTOS ALVES</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F4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6</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CHIRLENE APARECIDA SILVA</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553E7B" w:rsidRPr="00553E7B" w:rsidTr="00553E7B">
        <w:trPr>
          <w:tblCellSpacing w:w="15" w:type="dxa"/>
        </w:trPr>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7</w:t>
            </w:r>
            <w:proofErr w:type="gramEnd"/>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JOSE SENA FERREIRA</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553E7B" w:rsidRPr="00553E7B" w:rsidRDefault="00553E7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0B636B" w:rsidRPr="00553E7B" w:rsidTr="00553E7B">
        <w:trPr>
          <w:tblCellSpacing w:w="15" w:type="dxa"/>
        </w:trPr>
        <w:tc>
          <w:tcPr>
            <w:tcW w:w="0" w:type="auto"/>
            <w:vAlign w:val="center"/>
            <w:hideMark/>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8</w:t>
            </w:r>
            <w:proofErr w:type="gramEnd"/>
          </w:p>
        </w:tc>
        <w:tc>
          <w:tcPr>
            <w:tcW w:w="0" w:type="auto"/>
            <w:vAlign w:val="center"/>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JAIRO JARDIM DE SOUZA</w:t>
            </w:r>
          </w:p>
        </w:tc>
        <w:tc>
          <w:tcPr>
            <w:tcW w:w="0" w:type="auto"/>
            <w:vAlign w:val="center"/>
          </w:tcPr>
          <w:p w:rsidR="000B636B" w:rsidRPr="00553E7B" w:rsidRDefault="000B636B" w:rsidP="0011596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r w:rsidR="000B636B" w:rsidRPr="00553E7B" w:rsidTr="00553E7B">
        <w:trPr>
          <w:tblCellSpacing w:w="15" w:type="dxa"/>
        </w:trPr>
        <w:tc>
          <w:tcPr>
            <w:tcW w:w="0" w:type="auto"/>
            <w:vAlign w:val="center"/>
            <w:hideMark/>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proofErr w:type="gramStart"/>
            <w:r w:rsidRPr="00553E7B">
              <w:rPr>
                <w:rFonts w:ascii="Times New Roman" w:eastAsia="Times New Roman" w:hAnsi="Times New Roman" w:cs="Times New Roman"/>
                <w:b/>
                <w:bCs/>
                <w:lang w:eastAsia="pt-BR"/>
              </w:rPr>
              <w:t>9</w:t>
            </w:r>
            <w:proofErr w:type="gramEnd"/>
          </w:p>
        </w:tc>
        <w:tc>
          <w:tcPr>
            <w:tcW w:w="0" w:type="auto"/>
            <w:vAlign w:val="center"/>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ELENIR RIBAS LANDIM</w:t>
            </w:r>
          </w:p>
        </w:tc>
        <w:tc>
          <w:tcPr>
            <w:tcW w:w="0" w:type="auto"/>
            <w:vAlign w:val="center"/>
          </w:tcPr>
          <w:p w:rsidR="000B636B" w:rsidRPr="00553E7B" w:rsidRDefault="000B636B" w:rsidP="0011596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BACHAREL EM COMUNICAÇÃO SOCIAL</w:t>
            </w:r>
          </w:p>
        </w:tc>
        <w:tc>
          <w:tcPr>
            <w:tcW w:w="0" w:type="auto"/>
            <w:vAlign w:val="center"/>
            <w:hideMark/>
          </w:tcPr>
          <w:p w:rsidR="000B636B" w:rsidRPr="00553E7B" w:rsidRDefault="000B636B" w:rsidP="00553E7B">
            <w:pPr>
              <w:spacing w:before="100" w:beforeAutospacing="1" w:after="100" w:afterAutospacing="1" w:line="240" w:lineRule="auto"/>
              <w:rPr>
                <w:rFonts w:ascii="Times New Roman" w:eastAsia="Times New Roman" w:hAnsi="Times New Roman" w:cs="Times New Roman"/>
                <w:lang w:eastAsia="pt-BR"/>
              </w:rPr>
            </w:pPr>
            <w:r w:rsidRPr="00553E7B">
              <w:rPr>
                <w:rFonts w:ascii="Times New Roman" w:eastAsia="Times New Roman" w:hAnsi="Times New Roman" w:cs="Times New Roman"/>
                <w:lang w:eastAsia="pt-BR"/>
              </w:rPr>
              <w:t>NÃO</w:t>
            </w:r>
          </w:p>
        </w:tc>
      </w:tr>
    </w:tbl>
    <w:p w:rsidR="00553E7B" w:rsidRPr="00553E7B" w:rsidRDefault="00553E7B" w:rsidP="007B61C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53E7B">
        <w:rPr>
          <w:rFonts w:ascii="Times New Roman" w:eastAsia="Times New Roman" w:hAnsi="Times New Roman" w:cs="Times New Roman"/>
          <w:sz w:val="24"/>
          <w:szCs w:val="24"/>
          <w:lang w:eastAsia="pt-BR"/>
        </w:rPr>
        <w:t xml:space="preserve">Nos termos do § 5º do Artigo 10 da Lei Federal nº 12.232/2010, até 48 (quarenta e oito) horas antes da sessão pública destinada ao sorteio qualquer interessado poderá impugnar pessoa integrante das relações acima, mediante fundamentos jurídicos plausíveis. As impugnações deverão ser protocoladas na Sala da Comissão Permanente de Licitação da Prefeitura Municipal de </w:t>
      </w:r>
      <w:r w:rsidR="007B61CF">
        <w:rPr>
          <w:rFonts w:ascii="Times New Roman" w:eastAsia="Times New Roman" w:hAnsi="Times New Roman" w:cs="Times New Roman"/>
          <w:sz w:val="24"/>
          <w:szCs w:val="24"/>
          <w:lang w:eastAsia="pt-BR"/>
        </w:rPr>
        <w:t>Matupá ou junto ao e-mail atendimento@matupa.mt.gov.br</w:t>
      </w:r>
      <w:r w:rsidRPr="00553E7B">
        <w:rPr>
          <w:rFonts w:ascii="Times New Roman" w:eastAsia="Times New Roman" w:hAnsi="Times New Roman" w:cs="Times New Roman"/>
          <w:sz w:val="24"/>
          <w:szCs w:val="24"/>
          <w:lang w:eastAsia="pt-BR"/>
        </w:rPr>
        <w:t xml:space="preserve">, onde também poderão ser obtidos maiores esclarecimentos, pelo telefone </w:t>
      </w:r>
      <w:r w:rsidR="007B61CF">
        <w:rPr>
          <w:rFonts w:ascii="Times New Roman" w:eastAsia="Times New Roman" w:hAnsi="Times New Roman" w:cs="Times New Roman"/>
          <w:sz w:val="24"/>
          <w:szCs w:val="24"/>
          <w:lang w:eastAsia="pt-BR"/>
        </w:rPr>
        <w:t>3595 - 3100</w:t>
      </w:r>
      <w:r w:rsidRPr="00553E7B">
        <w:rPr>
          <w:rFonts w:ascii="Times New Roman" w:eastAsia="Times New Roman" w:hAnsi="Times New Roman" w:cs="Times New Roman"/>
          <w:sz w:val="24"/>
          <w:szCs w:val="24"/>
          <w:lang w:eastAsia="pt-BR"/>
        </w:rPr>
        <w:t xml:space="preserve">. </w:t>
      </w:r>
    </w:p>
    <w:p w:rsidR="00553E7B" w:rsidRPr="00553E7B" w:rsidRDefault="007B61CF" w:rsidP="00553E7B">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Matupá</w:t>
      </w:r>
      <w:r w:rsidR="00553E7B" w:rsidRPr="00553E7B">
        <w:rPr>
          <w:rFonts w:ascii="Times New Roman" w:eastAsia="Times New Roman" w:hAnsi="Times New Roman" w:cs="Times New Roman"/>
          <w:sz w:val="24"/>
          <w:szCs w:val="24"/>
          <w:lang w:eastAsia="pt-BR"/>
        </w:rPr>
        <w:t xml:space="preserve">/MT, </w:t>
      </w:r>
      <w:r>
        <w:rPr>
          <w:rFonts w:ascii="Times New Roman" w:eastAsia="Times New Roman" w:hAnsi="Times New Roman" w:cs="Times New Roman"/>
          <w:sz w:val="24"/>
          <w:szCs w:val="24"/>
          <w:lang w:eastAsia="pt-BR"/>
        </w:rPr>
        <w:t>25</w:t>
      </w:r>
      <w:r w:rsidR="00553E7B" w:rsidRPr="00553E7B">
        <w:rPr>
          <w:rFonts w:ascii="Times New Roman" w:eastAsia="Times New Roman" w:hAnsi="Times New Roman" w:cs="Times New Roman"/>
          <w:sz w:val="24"/>
          <w:szCs w:val="24"/>
          <w:lang w:eastAsia="pt-BR"/>
        </w:rPr>
        <w:t xml:space="preserve"> de </w:t>
      </w:r>
      <w:r w:rsidR="00944E14">
        <w:rPr>
          <w:rFonts w:ascii="Times New Roman" w:eastAsia="Times New Roman" w:hAnsi="Times New Roman" w:cs="Times New Roman"/>
          <w:sz w:val="24"/>
          <w:szCs w:val="24"/>
          <w:lang w:eastAsia="pt-BR"/>
        </w:rPr>
        <w:t>Janeiro</w:t>
      </w:r>
      <w:r w:rsidR="00553E7B" w:rsidRPr="00553E7B">
        <w:rPr>
          <w:rFonts w:ascii="Times New Roman" w:eastAsia="Times New Roman" w:hAnsi="Times New Roman" w:cs="Times New Roman"/>
          <w:sz w:val="24"/>
          <w:szCs w:val="24"/>
          <w:lang w:eastAsia="pt-BR"/>
        </w:rPr>
        <w:t xml:space="preserve"> de 201</w:t>
      </w:r>
      <w:r>
        <w:rPr>
          <w:rFonts w:ascii="Times New Roman" w:eastAsia="Times New Roman" w:hAnsi="Times New Roman" w:cs="Times New Roman"/>
          <w:sz w:val="24"/>
          <w:szCs w:val="24"/>
          <w:lang w:eastAsia="pt-BR"/>
        </w:rPr>
        <w:t>7</w:t>
      </w:r>
      <w:r w:rsidR="00553E7B" w:rsidRPr="00553E7B">
        <w:rPr>
          <w:rFonts w:ascii="Times New Roman" w:eastAsia="Times New Roman" w:hAnsi="Times New Roman" w:cs="Times New Roman"/>
          <w:sz w:val="24"/>
          <w:szCs w:val="24"/>
          <w:lang w:eastAsia="pt-BR"/>
        </w:rPr>
        <w:t>.</w:t>
      </w:r>
    </w:p>
    <w:p w:rsidR="00553E7B" w:rsidRPr="00553E7B" w:rsidRDefault="00553E7B" w:rsidP="007B61CF">
      <w:pPr>
        <w:spacing w:after="0" w:line="240" w:lineRule="auto"/>
        <w:rPr>
          <w:rFonts w:ascii="Times New Roman" w:eastAsia="Times New Roman" w:hAnsi="Times New Roman" w:cs="Times New Roman"/>
          <w:sz w:val="24"/>
          <w:szCs w:val="24"/>
          <w:lang w:eastAsia="pt-BR"/>
        </w:rPr>
      </w:pPr>
      <w:r w:rsidRPr="00553E7B">
        <w:rPr>
          <w:rFonts w:ascii="Times New Roman" w:eastAsia="Times New Roman" w:hAnsi="Times New Roman" w:cs="Times New Roman"/>
          <w:sz w:val="24"/>
          <w:szCs w:val="24"/>
          <w:lang w:eastAsia="pt-BR"/>
        </w:rPr>
        <w:t>.</w:t>
      </w:r>
      <w:r w:rsidR="007B61CF">
        <w:rPr>
          <w:rFonts w:ascii="Times New Roman" w:eastAsia="Times New Roman" w:hAnsi="Times New Roman" w:cs="Times New Roman"/>
          <w:b/>
          <w:bCs/>
          <w:i/>
          <w:iCs/>
          <w:sz w:val="24"/>
          <w:szCs w:val="24"/>
          <w:lang w:eastAsia="pt-BR"/>
        </w:rPr>
        <w:t xml:space="preserve">ALEXSANDRA TOSTA </w:t>
      </w:r>
      <w:proofErr w:type="gramStart"/>
      <w:r w:rsidR="007B61CF">
        <w:rPr>
          <w:rFonts w:ascii="Times New Roman" w:eastAsia="Times New Roman" w:hAnsi="Times New Roman" w:cs="Times New Roman"/>
          <w:b/>
          <w:bCs/>
          <w:i/>
          <w:iCs/>
          <w:sz w:val="24"/>
          <w:szCs w:val="24"/>
          <w:lang w:eastAsia="pt-BR"/>
        </w:rPr>
        <w:t>BATISTA</w:t>
      </w:r>
      <w:proofErr w:type="gramEnd"/>
    </w:p>
    <w:p w:rsidR="00F66C6A" w:rsidRDefault="00553E7B" w:rsidP="000B636B">
      <w:pPr>
        <w:spacing w:after="0" w:line="240" w:lineRule="auto"/>
      </w:pPr>
      <w:r w:rsidRPr="00553E7B">
        <w:rPr>
          <w:rFonts w:ascii="Times New Roman" w:eastAsia="Times New Roman" w:hAnsi="Times New Roman" w:cs="Times New Roman"/>
          <w:b/>
          <w:bCs/>
          <w:sz w:val="24"/>
          <w:szCs w:val="24"/>
          <w:lang w:eastAsia="pt-BR"/>
        </w:rPr>
        <w:t>Presidente da Comissão Permanente de Licitação</w:t>
      </w:r>
      <w:bookmarkStart w:id="0" w:name="_GoBack"/>
      <w:bookmarkEnd w:id="0"/>
    </w:p>
    <w:sectPr w:rsidR="00F66C6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7B" w:rsidRDefault="00553E7B" w:rsidP="00553E7B">
      <w:pPr>
        <w:spacing w:after="0" w:line="240" w:lineRule="auto"/>
      </w:pPr>
      <w:r>
        <w:separator/>
      </w:r>
    </w:p>
  </w:endnote>
  <w:endnote w:type="continuationSeparator" w:id="0">
    <w:p w:rsidR="00553E7B" w:rsidRDefault="00553E7B" w:rsidP="0055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7B" w:rsidRDefault="00553E7B" w:rsidP="00553E7B">
    <w:pPr>
      <w:tabs>
        <w:tab w:val="right" w:pos="8505"/>
      </w:tabs>
      <w:spacing w:after="0" w:line="240" w:lineRule="auto"/>
      <w:rPr>
        <w:sz w:val="20"/>
        <w:szCs w:val="20"/>
      </w:rPr>
    </w:pPr>
    <w:r>
      <w:rPr>
        <w:sz w:val="20"/>
        <w:szCs w:val="20"/>
      </w:rPr>
      <w:t>__________________________________________________________________________________</w:t>
    </w:r>
  </w:p>
  <w:p w:rsidR="00553E7B" w:rsidRDefault="00553E7B" w:rsidP="00553E7B">
    <w:pPr>
      <w:tabs>
        <w:tab w:val="right" w:pos="8505"/>
      </w:tabs>
      <w:spacing w:after="0" w:line="240" w:lineRule="auto"/>
      <w:rPr>
        <w:sz w:val="20"/>
        <w:szCs w:val="20"/>
      </w:rPr>
    </w:pPr>
    <w:r>
      <w:rPr>
        <w:sz w:val="20"/>
        <w:szCs w:val="20"/>
      </w:rPr>
      <w:t>Av. Hermínio Ometto, n° 101, ZE-022-Fone/Fax: (66)3595-3100-</w:t>
    </w:r>
    <w:proofErr w:type="gramStart"/>
    <w:r>
      <w:rPr>
        <w:sz w:val="20"/>
        <w:szCs w:val="20"/>
      </w:rPr>
      <w:t>Cep</w:t>
    </w:r>
    <w:proofErr w:type="gramEnd"/>
    <w:r>
      <w:rPr>
        <w:sz w:val="20"/>
        <w:szCs w:val="20"/>
      </w:rPr>
      <w:t>:78.525-000-Matupá/MT</w:t>
    </w:r>
    <w:r>
      <w:rPr>
        <w:sz w:val="20"/>
        <w:szCs w:val="20"/>
      </w:rPr>
      <w:tab/>
    </w:r>
  </w:p>
  <w:p w:rsidR="00553E7B" w:rsidRDefault="00553E7B" w:rsidP="00553E7B">
    <w:pPr>
      <w:spacing w:after="0" w:line="240" w:lineRule="auto"/>
      <w:rPr>
        <w:sz w:val="20"/>
        <w:szCs w:val="20"/>
      </w:rPr>
    </w:pPr>
    <w:r>
      <w:rPr>
        <w:sz w:val="20"/>
        <w:szCs w:val="20"/>
      </w:rPr>
      <w:t xml:space="preserve">               Site: </w:t>
    </w:r>
    <w:hyperlink r:id="rId1" w:history="1">
      <w:r>
        <w:rPr>
          <w:rStyle w:val="Hyperlink"/>
          <w:sz w:val="20"/>
          <w:szCs w:val="20"/>
        </w:rPr>
        <w:t>www.matupa.mt.gov.br</w:t>
      </w:r>
    </w:hyperlink>
    <w:r>
      <w:rPr>
        <w:sz w:val="20"/>
        <w:szCs w:val="20"/>
      </w:rPr>
      <w:t xml:space="preserve"> E-mail: </w:t>
    </w:r>
    <w:hyperlink r:id="rId2" w:history="1">
      <w:r>
        <w:rPr>
          <w:rStyle w:val="Hyperlink"/>
          <w:sz w:val="20"/>
          <w:szCs w:val="20"/>
        </w:rPr>
        <w:t>atendimento@matupa.mt.gov.br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7B" w:rsidRDefault="00553E7B" w:rsidP="00553E7B">
      <w:pPr>
        <w:spacing w:after="0" w:line="240" w:lineRule="auto"/>
      </w:pPr>
      <w:r>
        <w:separator/>
      </w:r>
    </w:p>
  </w:footnote>
  <w:footnote w:type="continuationSeparator" w:id="0">
    <w:p w:rsidR="00553E7B" w:rsidRDefault="00553E7B" w:rsidP="00553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7B" w:rsidRDefault="00553E7B" w:rsidP="00553E7B">
    <w:pPr>
      <w:pStyle w:val="SemEspaamento"/>
      <w:tabs>
        <w:tab w:val="left" w:pos="1597"/>
        <w:tab w:val="center" w:pos="4536"/>
      </w:tabs>
      <w:jc w:val="center"/>
      <w:rPr>
        <w:rFonts w:ascii="Arial" w:hAnsi="Arial" w:cs="Arial"/>
        <w:b/>
        <w:sz w:val="36"/>
        <w:szCs w:val="36"/>
      </w:rPr>
    </w:pPr>
    <w:r>
      <w:rPr>
        <w:noProof/>
      </w:rPr>
      <w:drawing>
        <wp:anchor distT="0" distB="0" distL="114300" distR="114300" simplePos="0" relativeHeight="251658240" behindDoc="0" locked="0" layoutInCell="1" allowOverlap="1">
          <wp:simplePos x="0" y="0"/>
          <wp:positionH relativeFrom="column">
            <wp:posOffset>-718820</wp:posOffset>
          </wp:positionH>
          <wp:positionV relativeFrom="paragraph">
            <wp:posOffset>-394970</wp:posOffset>
          </wp:positionV>
          <wp:extent cx="863600" cy="1102995"/>
          <wp:effectExtent l="0" t="0" r="0" b="190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1029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Estado de Mato Grosso</w:t>
    </w:r>
  </w:p>
  <w:p w:rsidR="00553E7B" w:rsidRDefault="00553E7B" w:rsidP="00553E7B">
    <w:pPr>
      <w:pStyle w:val="SemEspaamento"/>
      <w:jc w:val="center"/>
      <w:rPr>
        <w:rFonts w:ascii="Arial" w:hAnsi="Arial" w:cs="Arial"/>
        <w:b/>
        <w:sz w:val="42"/>
        <w:szCs w:val="42"/>
      </w:rPr>
    </w:pPr>
    <w:r>
      <w:rPr>
        <w:rFonts w:ascii="Arial" w:hAnsi="Arial" w:cs="Arial"/>
        <w:b/>
        <w:sz w:val="42"/>
        <w:szCs w:val="42"/>
      </w:rPr>
      <w:t>Prefeitura Municipal de Matupá</w:t>
    </w:r>
  </w:p>
  <w:p w:rsidR="00553E7B" w:rsidRDefault="00553E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7B"/>
    <w:rsid w:val="000B636B"/>
    <w:rsid w:val="00553E7B"/>
    <w:rsid w:val="007B61CF"/>
    <w:rsid w:val="00944E14"/>
    <w:rsid w:val="00F66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553E7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53E7B"/>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553E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3E7B"/>
    <w:rPr>
      <w:b/>
      <w:bCs/>
    </w:rPr>
  </w:style>
  <w:style w:type="character" w:styleId="nfase">
    <w:name w:val="Emphasis"/>
    <w:basedOn w:val="Fontepargpadro"/>
    <w:uiPriority w:val="20"/>
    <w:qFormat/>
    <w:rsid w:val="00553E7B"/>
    <w:rPr>
      <w:i/>
      <w:iCs/>
    </w:rPr>
  </w:style>
  <w:style w:type="paragraph" w:styleId="Cabealho">
    <w:name w:val="header"/>
    <w:basedOn w:val="Normal"/>
    <w:link w:val="CabealhoChar"/>
    <w:uiPriority w:val="99"/>
    <w:unhideWhenUsed/>
    <w:rsid w:val="00553E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E7B"/>
  </w:style>
  <w:style w:type="paragraph" w:styleId="Rodap">
    <w:name w:val="footer"/>
    <w:basedOn w:val="Normal"/>
    <w:link w:val="RodapChar"/>
    <w:uiPriority w:val="99"/>
    <w:unhideWhenUsed/>
    <w:rsid w:val="00553E7B"/>
    <w:pPr>
      <w:tabs>
        <w:tab w:val="center" w:pos="4252"/>
        <w:tab w:val="right" w:pos="8504"/>
      </w:tabs>
      <w:spacing w:after="0" w:line="240" w:lineRule="auto"/>
    </w:pPr>
  </w:style>
  <w:style w:type="character" w:customStyle="1" w:styleId="RodapChar">
    <w:name w:val="Rodapé Char"/>
    <w:basedOn w:val="Fontepargpadro"/>
    <w:link w:val="Rodap"/>
    <w:uiPriority w:val="99"/>
    <w:rsid w:val="00553E7B"/>
  </w:style>
  <w:style w:type="paragraph" w:styleId="SemEspaamento">
    <w:name w:val="No Spacing"/>
    <w:uiPriority w:val="1"/>
    <w:qFormat/>
    <w:rsid w:val="00553E7B"/>
    <w:pPr>
      <w:snapToGrid w:val="0"/>
      <w:spacing w:after="0" w:line="240" w:lineRule="auto"/>
    </w:pPr>
    <w:rPr>
      <w:rFonts w:ascii="Times New Roman" w:eastAsia="Times New Roman" w:hAnsi="Times New Roman" w:cs="Times New Roman"/>
      <w:spacing w:val="36"/>
      <w:sz w:val="28"/>
      <w:szCs w:val="20"/>
      <w:lang w:eastAsia="pt-BR"/>
    </w:rPr>
  </w:style>
  <w:style w:type="character" w:styleId="Hyperlink">
    <w:name w:val="Hyperlink"/>
    <w:uiPriority w:val="99"/>
    <w:unhideWhenUsed/>
    <w:rsid w:val="00553E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553E7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53E7B"/>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553E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3E7B"/>
    <w:rPr>
      <w:b/>
      <w:bCs/>
    </w:rPr>
  </w:style>
  <w:style w:type="character" w:styleId="nfase">
    <w:name w:val="Emphasis"/>
    <w:basedOn w:val="Fontepargpadro"/>
    <w:uiPriority w:val="20"/>
    <w:qFormat/>
    <w:rsid w:val="00553E7B"/>
    <w:rPr>
      <w:i/>
      <w:iCs/>
    </w:rPr>
  </w:style>
  <w:style w:type="paragraph" w:styleId="Cabealho">
    <w:name w:val="header"/>
    <w:basedOn w:val="Normal"/>
    <w:link w:val="CabealhoChar"/>
    <w:uiPriority w:val="99"/>
    <w:unhideWhenUsed/>
    <w:rsid w:val="00553E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E7B"/>
  </w:style>
  <w:style w:type="paragraph" w:styleId="Rodap">
    <w:name w:val="footer"/>
    <w:basedOn w:val="Normal"/>
    <w:link w:val="RodapChar"/>
    <w:uiPriority w:val="99"/>
    <w:unhideWhenUsed/>
    <w:rsid w:val="00553E7B"/>
    <w:pPr>
      <w:tabs>
        <w:tab w:val="center" w:pos="4252"/>
        <w:tab w:val="right" w:pos="8504"/>
      </w:tabs>
      <w:spacing w:after="0" w:line="240" w:lineRule="auto"/>
    </w:pPr>
  </w:style>
  <w:style w:type="character" w:customStyle="1" w:styleId="RodapChar">
    <w:name w:val="Rodapé Char"/>
    <w:basedOn w:val="Fontepargpadro"/>
    <w:link w:val="Rodap"/>
    <w:uiPriority w:val="99"/>
    <w:rsid w:val="00553E7B"/>
  </w:style>
  <w:style w:type="paragraph" w:styleId="SemEspaamento">
    <w:name w:val="No Spacing"/>
    <w:uiPriority w:val="1"/>
    <w:qFormat/>
    <w:rsid w:val="00553E7B"/>
    <w:pPr>
      <w:snapToGrid w:val="0"/>
      <w:spacing w:after="0" w:line="240" w:lineRule="auto"/>
    </w:pPr>
    <w:rPr>
      <w:rFonts w:ascii="Times New Roman" w:eastAsia="Times New Roman" w:hAnsi="Times New Roman" w:cs="Times New Roman"/>
      <w:spacing w:val="36"/>
      <w:sz w:val="28"/>
      <w:szCs w:val="20"/>
      <w:lang w:eastAsia="pt-BR"/>
    </w:rPr>
  </w:style>
  <w:style w:type="character" w:styleId="Hyperlink">
    <w:name w:val="Hyperlink"/>
    <w:uiPriority w:val="99"/>
    <w:unhideWhenUsed/>
    <w:rsid w:val="00553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8701">
      <w:bodyDiv w:val="1"/>
      <w:marLeft w:val="0"/>
      <w:marRight w:val="0"/>
      <w:marTop w:val="0"/>
      <w:marBottom w:val="0"/>
      <w:divBdr>
        <w:top w:val="none" w:sz="0" w:space="0" w:color="auto"/>
        <w:left w:val="none" w:sz="0" w:space="0" w:color="auto"/>
        <w:bottom w:val="none" w:sz="0" w:space="0" w:color="auto"/>
        <w:right w:val="none" w:sz="0" w:space="0" w:color="auto"/>
      </w:divBdr>
      <w:divsChild>
        <w:div w:id="840196564">
          <w:marLeft w:val="0"/>
          <w:marRight w:val="0"/>
          <w:marTop w:val="0"/>
          <w:marBottom w:val="0"/>
          <w:divBdr>
            <w:top w:val="none" w:sz="0" w:space="0" w:color="auto"/>
            <w:left w:val="none" w:sz="0" w:space="0" w:color="auto"/>
            <w:bottom w:val="none" w:sz="0" w:space="0" w:color="auto"/>
            <w:right w:val="none" w:sz="0" w:space="0" w:color="auto"/>
          </w:divBdr>
          <w:divsChild>
            <w:div w:id="1392122406">
              <w:marLeft w:val="0"/>
              <w:marRight w:val="0"/>
              <w:marTop w:val="0"/>
              <w:marBottom w:val="0"/>
              <w:divBdr>
                <w:top w:val="none" w:sz="0" w:space="0" w:color="auto"/>
                <w:left w:val="none" w:sz="0" w:space="0" w:color="auto"/>
                <w:bottom w:val="none" w:sz="0" w:space="0" w:color="auto"/>
                <w:right w:val="none" w:sz="0" w:space="0" w:color="auto"/>
              </w:divBdr>
              <w:divsChild>
                <w:div w:id="21418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tendimento@matupa.mt.gov.br" TargetMode="External"/><Relationship Id="rId1" Type="http://schemas.openxmlformats.org/officeDocument/2006/relationships/hyperlink" Target="http://www.matup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321</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Proprietario</cp:lastModifiedBy>
  <cp:revision>3</cp:revision>
  <cp:lastPrinted>2017-01-20T18:05:00Z</cp:lastPrinted>
  <dcterms:created xsi:type="dcterms:W3CDTF">2017-01-20T17:51:00Z</dcterms:created>
  <dcterms:modified xsi:type="dcterms:W3CDTF">2017-01-24T19:16:00Z</dcterms:modified>
</cp:coreProperties>
</file>